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DD6ED6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Něžný obr si oblíbil nejstarší </w:t>
      </w:r>
      <w:proofErr w:type="spellStart"/>
      <w:r>
        <w:rPr>
          <w:b/>
          <w:sz w:val="36"/>
          <w:szCs w:val="36"/>
          <w:lang w:eastAsia="cs-CZ"/>
        </w:rPr>
        <w:t>Uselinu</w:t>
      </w:r>
      <w:proofErr w:type="spellEnd"/>
      <w:r>
        <w:rPr>
          <w:b/>
          <w:sz w:val="36"/>
          <w:szCs w:val="36"/>
          <w:lang w:eastAsia="cs-CZ"/>
        </w:rPr>
        <w:t>. Mládě by mohlo přijít už příští rok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3751F" w:rsidRDefault="00504ADA" w:rsidP="00DD6ED6">
      <w:pPr>
        <w:pStyle w:val="Bezmezer"/>
        <w:spacing w:line="360" w:lineRule="auto"/>
      </w:pPr>
      <w:r w:rsidRPr="00504ADA">
        <w:t>9</w:t>
      </w:r>
      <w:r w:rsidR="00A03A7F" w:rsidRPr="00504ADA">
        <w:t>.</w:t>
      </w:r>
      <w:r w:rsidR="0043767F" w:rsidRPr="00504ADA">
        <w:t xml:space="preserve"> 12</w:t>
      </w:r>
      <w:r w:rsidR="00A03A7F" w:rsidRPr="00504ADA">
        <w:t>. 2016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713C2F">
        <w:t xml:space="preserve">Samec zubra evropského jménem </w:t>
      </w:r>
      <w:proofErr w:type="spellStart"/>
      <w:r w:rsidR="00713C2F">
        <w:t>Pozcekaj</w:t>
      </w:r>
      <w:proofErr w:type="spellEnd"/>
      <w:r w:rsidR="00713C2F">
        <w:t xml:space="preserve"> dorazil do </w:t>
      </w:r>
      <w:r w:rsidR="00713C2F" w:rsidRPr="00B1659D">
        <w:rPr>
          <w:b/>
        </w:rPr>
        <w:t>ZOO Tábor</w:t>
      </w:r>
      <w:r w:rsidR="00713C2F">
        <w:t xml:space="preserve"> z polských </w:t>
      </w:r>
      <w:proofErr w:type="spellStart"/>
      <w:r w:rsidR="00713C2F">
        <w:t>Niepolomic</w:t>
      </w:r>
      <w:proofErr w:type="spellEnd"/>
      <w:r w:rsidR="00713C2F">
        <w:t xml:space="preserve"> teprve 22. listopadu letošního roku. Přesto se už ve svém novém domově zabydlel a </w:t>
      </w:r>
      <w:r w:rsidR="00B1659D">
        <w:t xml:space="preserve">naději ošetřovatelům dává i jeho zájem o nejstarší ze čtyř táborských samic </w:t>
      </w:r>
      <w:proofErr w:type="spellStart"/>
      <w:r w:rsidR="00B1659D">
        <w:t>Uselinu</w:t>
      </w:r>
      <w:proofErr w:type="spellEnd"/>
      <w:r w:rsidR="00B1659D">
        <w:t>.</w:t>
      </w:r>
    </w:p>
    <w:p w:rsidR="00B1659D" w:rsidRDefault="00B1659D" w:rsidP="00DD6ED6">
      <w:pPr>
        <w:pStyle w:val="Bezmezer"/>
        <w:spacing w:line="360" w:lineRule="auto"/>
      </w:pPr>
    </w:p>
    <w:p w:rsidR="00B1659D" w:rsidRDefault="00B1659D" w:rsidP="00DD6ED6">
      <w:pPr>
        <w:pStyle w:val="Bezmezer"/>
        <w:spacing w:line="360" w:lineRule="auto"/>
      </w:pPr>
      <w:r w:rsidRPr="002C27AC">
        <w:rPr>
          <w:i/>
        </w:rPr>
        <w:t>„</w:t>
      </w:r>
      <w:proofErr w:type="spellStart"/>
      <w:r w:rsidRPr="002C27AC">
        <w:rPr>
          <w:i/>
        </w:rPr>
        <w:t>Poczekaj</w:t>
      </w:r>
      <w:proofErr w:type="spellEnd"/>
      <w:r w:rsidRPr="002C27AC">
        <w:rPr>
          <w:i/>
        </w:rPr>
        <w:t xml:space="preserve"> na své nové prostředí reagoval velmi dobře, a tak jsme jej už dva dny po příjezdu vpustili do společné ohrady k samicím. Ač je </w:t>
      </w:r>
      <w:proofErr w:type="spellStart"/>
      <w:r w:rsidRPr="002C27AC">
        <w:rPr>
          <w:i/>
        </w:rPr>
        <w:t>Poczekaj</w:t>
      </w:r>
      <w:proofErr w:type="spellEnd"/>
      <w:r w:rsidRPr="002C27AC">
        <w:rPr>
          <w:i/>
        </w:rPr>
        <w:t xml:space="preserve"> skutečně obrovský,</w:t>
      </w:r>
      <w:r w:rsidR="004611C3">
        <w:rPr>
          <w:i/>
        </w:rPr>
        <w:t xml:space="preserve"> váží přes 600 kilogramů,</w:t>
      </w:r>
      <w:r w:rsidRPr="002C27AC">
        <w:rPr>
          <w:i/>
        </w:rPr>
        <w:t xml:space="preserve"> zdá se, že má mírnou povahu. Je to takový něžný obr,“</w:t>
      </w:r>
      <w:r>
        <w:t xml:space="preserve"> říká hlavní zoolog </w:t>
      </w:r>
      <w:r w:rsidRPr="002C27AC">
        <w:rPr>
          <w:b/>
        </w:rPr>
        <w:t>ZOO Tábor</w:t>
      </w:r>
      <w:r>
        <w:t xml:space="preserve"> Ondřej Kott</w:t>
      </w:r>
      <w:r w:rsidR="002C27AC">
        <w:t xml:space="preserve"> a dodává: </w:t>
      </w:r>
      <w:r w:rsidR="002C27AC" w:rsidRPr="002C27AC">
        <w:rPr>
          <w:i/>
        </w:rPr>
        <w:t xml:space="preserve">„Přirozeně se připojil k nejstarší s našich samic </w:t>
      </w:r>
      <w:proofErr w:type="spellStart"/>
      <w:r w:rsidR="002C27AC" w:rsidRPr="002C27AC">
        <w:rPr>
          <w:i/>
        </w:rPr>
        <w:t>Uselině</w:t>
      </w:r>
      <w:proofErr w:type="spellEnd"/>
      <w:r w:rsidR="002C27AC" w:rsidRPr="002C27AC">
        <w:rPr>
          <w:i/>
        </w:rPr>
        <w:t xml:space="preserve">, které je už pět let a je tak </w:t>
      </w:r>
      <w:r w:rsidR="00611C46">
        <w:rPr>
          <w:i/>
        </w:rPr>
        <w:t xml:space="preserve">v nejlepším věku pro plánovanou </w:t>
      </w:r>
      <w:proofErr w:type="spellStart"/>
      <w:r w:rsidR="00611C46">
        <w:rPr>
          <w:i/>
        </w:rPr>
        <w:t>reproprodukci</w:t>
      </w:r>
      <w:proofErr w:type="spellEnd"/>
      <w:r w:rsidR="00611C46">
        <w:rPr>
          <w:i/>
        </w:rPr>
        <w:t>.“</w:t>
      </w:r>
    </w:p>
    <w:p w:rsidR="002C27AC" w:rsidRDefault="002C27AC" w:rsidP="00DD6ED6">
      <w:pPr>
        <w:pStyle w:val="Bezmezer"/>
        <w:spacing w:line="360" w:lineRule="auto"/>
      </w:pPr>
    </w:p>
    <w:p w:rsidR="002C27AC" w:rsidRDefault="002C27AC" w:rsidP="00DD6ED6">
      <w:pPr>
        <w:pStyle w:val="Bezmezer"/>
        <w:spacing w:line="360" w:lineRule="auto"/>
      </w:pPr>
      <w:r w:rsidRPr="004F1DA2">
        <w:rPr>
          <w:b/>
        </w:rPr>
        <w:t>ZOO Tábor</w:t>
      </w:r>
      <w:r>
        <w:t xml:space="preserve"> chová v tuto chvíli čtyři samice a jednoho samce takzvané nížinné linie, která je odborníky hodnocena jako nejvhodnější pro </w:t>
      </w:r>
      <w:r w:rsidR="001A003A" w:rsidRPr="001A003A">
        <w:t>vypouštění do volné přírody.</w:t>
      </w:r>
      <w:r w:rsidR="00611C46">
        <w:t xml:space="preserve"> Táborská z</w:t>
      </w:r>
      <w:r w:rsidR="004F1DA2">
        <w:t xml:space="preserve">oo se tak může chlubit </w:t>
      </w:r>
      <w:r w:rsidR="004F1DA2" w:rsidRPr="004F1DA2">
        <w:t>nejcennější chovnou skupinu zubrů ze všech tuzemských zoologických zahrad</w:t>
      </w:r>
      <w:r w:rsidR="004F1DA2">
        <w:t xml:space="preserve">. </w:t>
      </w:r>
      <w:r w:rsidR="004F1DA2" w:rsidRPr="004F1DA2">
        <w:t xml:space="preserve">Program </w:t>
      </w:r>
      <w:proofErr w:type="spellStart"/>
      <w:r w:rsidR="004F1DA2" w:rsidRPr="004F1DA2">
        <w:t>reintrodukce</w:t>
      </w:r>
      <w:proofErr w:type="spellEnd"/>
      <w:r w:rsidR="004F1DA2" w:rsidRPr="004F1DA2">
        <w:t>, tedy zpětného návratu, zubra evropského do české přírody je jedním z klíčových programů Zoologické zahrady Tábor,</w:t>
      </w:r>
      <w:r w:rsidR="004F1DA2">
        <w:t xml:space="preserve"> na němž zoo spolupracuje s neziskovou organizací Česká krajina a s </w:t>
      </w:r>
      <w:r w:rsidR="004F1DA2" w:rsidRPr="00543E36">
        <w:t>Biotechnologickým centrem Zemědělské fakulty Jihočeské univerzity v Českých Budějovicích</w:t>
      </w:r>
      <w:r w:rsidR="004F1DA2">
        <w:t xml:space="preserve">. Odchov prvního </w:t>
      </w:r>
      <w:r w:rsidR="00AF1796">
        <w:t xml:space="preserve">zubřího </w:t>
      </w:r>
      <w:r w:rsidR="004F1DA2">
        <w:t xml:space="preserve">mláděte je proto </w:t>
      </w:r>
      <w:r w:rsidR="00AF1796">
        <w:t xml:space="preserve">asi nejočekávanější událostí </w:t>
      </w:r>
      <w:r w:rsidR="00AF1796" w:rsidRPr="00AF1796">
        <w:rPr>
          <w:b/>
        </w:rPr>
        <w:t>ZOO Tábor</w:t>
      </w:r>
      <w:r w:rsidR="00611C46">
        <w:t xml:space="preserve"> v příštím roce.</w:t>
      </w:r>
    </w:p>
    <w:p w:rsidR="004F1DA2" w:rsidRDefault="004F1DA2" w:rsidP="00DD6ED6">
      <w:pPr>
        <w:pStyle w:val="Bezmezer"/>
        <w:spacing w:line="360" w:lineRule="auto"/>
      </w:pPr>
    </w:p>
    <w:p w:rsidR="001B48DE" w:rsidRDefault="00AF1796" w:rsidP="007B6758">
      <w:pPr>
        <w:pStyle w:val="Bezmezer"/>
        <w:spacing w:line="360" w:lineRule="auto"/>
      </w:pPr>
      <w:r w:rsidRPr="00AF1796">
        <w:rPr>
          <w:i/>
        </w:rPr>
        <w:t>„Říje u zubrů probíhá za normálních okolností ve volné přírodě v srpnu. Samice jsou pak březí něco přes devět měsíců. V takovém případě by se mládě na</w:t>
      </w:r>
      <w:r w:rsidR="005C6652">
        <w:rPr>
          <w:i/>
        </w:rPr>
        <w:t>rodilo až někdy na jaře</w:t>
      </w:r>
      <w:r w:rsidRPr="00AF1796">
        <w:rPr>
          <w:i/>
        </w:rPr>
        <w:t xml:space="preserve"> roku</w:t>
      </w:r>
      <w:r w:rsidR="005C6652">
        <w:rPr>
          <w:i/>
        </w:rPr>
        <w:t xml:space="preserve"> 2018</w:t>
      </w:r>
      <w:r w:rsidRPr="00AF1796">
        <w:rPr>
          <w:i/>
        </w:rPr>
        <w:t xml:space="preserve">. Příroda to tak zařídila, aby se mláďata rodila v co nejpříhodnější období roku. V zoo ale mají zvířata natolik </w:t>
      </w:r>
      <w:r w:rsidR="00611C46">
        <w:rPr>
          <w:i/>
        </w:rPr>
        <w:t xml:space="preserve">dobré </w:t>
      </w:r>
      <w:r w:rsidRPr="00AF1796">
        <w:rPr>
          <w:i/>
        </w:rPr>
        <w:t xml:space="preserve">podmínky obecně, že často dochází k oplodnění i mimo přirozenou dobu říje. V takovém případě bychom případně první mládě mohli očekávat už koncem příštího roku,“ </w:t>
      </w:r>
      <w:r>
        <w:t>vysvětluje Ondřej Kott.</w:t>
      </w:r>
    </w:p>
    <w:p w:rsidR="00F406B5" w:rsidRDefault="00F406B5" w:rsidP="007B6758">
      <w:pPr>
        <w:pStyle w:val="Bezmezer"/>
        <w:spacing w:line="360" w:lineRule="auto"/>
      </w:pPr>
    </w:p>
    <w:p w:rsidR="00F406B5" w:rsidRDefault="00F406B5" w:rsidP="007B6758">
      <w:pPr>
        <w:pStyle w:val="Bezmezer"/>
        <w:spacing w:line="360" w:lineRule="auto"/>
      </w:pPr>
    </w:p>
    <w:p w:rsidR="00F406B5" w:rsidRDefault="00F406B5" w:rsidP="007B6758">
      <w:pPr>
        <w:pStyle w:val="Bezmezer"/>
        <w:spacing w:line="360" w:lineRule="auto"/>
      </w:pPr>
    </w:p>
    <w:p w:rsidR="00B215D1" w:rsidRDefault="00AC17D6" w:rsidP="007B6758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 w:rsidR="00833E13" w:rsidRPr="00833E13">
        <w:t>Otevřena je od listopadu pouze o víkendech a o některých svátcích od 9:00 do 16:00</w:t>
      </w:r>
      <w:r w:rsidR="00174818">
        <w:t xml:space="preserve">, </w:t>
      </w:r>
      <w:r w:rsidR="00174818">
        <w:rPr>
          <w:rFonts w:cs="Times New Roman"/>
          <w:color w:val="000000" w:themeColor="text1"/>
          <w:szCs w:val="24"/>
        </w:rPr>
        <w:t>od Vánoc až do Nového roku bude otevřena každý den</w:t>
      </w:r>
      <w:r w:rsidR="00833E13" w:rsidRPr="00833E13">
        <w:t xml:space="preserve">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  <w:bookmarkStart w:id="0" w:name="_GoBack"/>
      <w:bookmarkEnd w:id="0"/>
    </w:p>
    <w:p w:rsidR="007B6758" w:rsidRDefault="007B6758" w:rsidP="00844F9B">
      <w:pPr>
        <w:pStyle w:val="Podtitul"/>
        <w:rPr>
          <w:u w:val="single"/>
        </w:rPr>
      </w:pPr>
    </w:p>
    <w:p w:rsidR="007B6758" w:rsidRDefault="007B6758" w:rsidP="00844F9B">
      <w:pPr>
        <w:pStyle w:val="Podtitul"/>
        <w:rPr>
          <w:u w:val="single"/>
        </w:rPr>
      </w:pPr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14" w:rsidRDefault="00D86414">
      <w:r>
        <w:separator/>
      </w:r>
    </w:p>
  </w:endnote>
  <w:endnote w:type="continuationSeparator" w:id="0">
    <w:p w:rsidR="00D86414" w:rsidRDefault="00D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14" w:rsidRDefault="00D86414">
      <w:r>
        <w:separator/>
      </w:r>
    </w:p>
  </w:footnote>
  <w:footnote w:type="continuationSeparator" w:id="0">
    <w:p w:rsidR="00D86414" w:rsidRDefault="00D8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4235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81C61"/>
    <w:rsid w:val="00183D15"/>
    <w:rsid w:val="001859D6"/>
    <w:rsid w:val="0018793D"/>
    <w:rsid w:val="00193D5C"/>
    <w:rsid w:val="001A003A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27AC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5B7F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3965"/>
    <w:rsid w:val="00457090"/>
    <w:rsid w:val="004611C3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1DA2"/>
    <w:rsid w:val="004F2E4C"/>
    <w:rsid w:val="004F6BD8"/>
    <w:rsid w:val="004F707B"/>
    <w:rsid w:val="00502651"/>
    <w:rsid w:val="00504ADA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652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1C46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3C2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40F5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CC0"/>
    <w:rsid w:val="007F4E86"/>
    <w:rsid w:val="007F79D9"/>
    <w:rsid w:val="007F7B6B"/>
    <w:rsid w:val="008070FA"/>
    <w:rsid w:val="00811DDD"/>
    <w:rsid w:val="008168E4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1796"/>
    <w:rsid w:val="00AF3167"/>
    <w:rsid w:val="00B01626"/>
    <w:rsid w:val="00B102C0"/>
    <w:rsid w:val="00B158E3"/>
    <w:rsid w:val="00B1659D"/>
    <w:rsid w:val="00B1777E"/>
    <w:rsid w:val="00B205E2"/>
    <w:rsid w:val="00B20D61"/>
    <w:rsid w:val="00B215D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46405"/>
    <w:rsid w:val="00D604A2"/>
    <w:rsid w:val="00D62671"/>
    <w:rsid w:val="00D63A27"/>
    <w:rsid w:val="00D65515"/>
    <w:rsid w:val="00D76981"/>
    <w:rsid w:val="00D7755D"/>
    <w:rsid w:val="00D86140"/>
    <w:rsid w:val="00D86414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D6ED6"/>
    <w:rsid w:val="00DE6F1C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1A1B"/>
    <w:rsid w:val="00EF4518"/>
    <w:rsid w:val="00EF6A1E"/>
    <w:rsid w:val="00EF6CA0"/>
    <w:rsid w:val="00EF774F"/>
    <w:rsid w:val="00F028EB"/>
    <w:rsid w:val="00F14CF8"/>
    <w:rsid w:val="00F14D72"/>
    <w:rsid w:val="00F23305"/>
    <w:rsid w:val="00F237B5"/>
    <w:rsid w:val="00F3144A"/>
    <w:rsid w:val="00F3416C"/>
    <w:rsid w:val="00F350A2"/>
    <w:rsid w:val="00F406B5"/>
    <w:rsid w:val="00F418C1"/>
    <w:rsid w:val="00F42A50"/>
    <w:rsid w:val="00F5343D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A320-4E61-468D-A215-7A72C308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2805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Jiří</cp:lastModifiedBy>
  <cp:revision>3</cp:revision>
  <cp:lastPrinted>2016-12-08T13:46:00Z</cp:lastPrinted>
  <dcterms:created xsi:type="dcterms:W3CDTF">2016-12-08T13:46:00Z</dcterms:created>
  <dcterms:modified xsi:type="dcterms:W3CDTF">2016-12-08T14:00:00Z</dcterms:modified>
</cp:coreProperties>
</file>